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299BF0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97F8A">
              <w:rPr>
                <w:rFonts w:ascii="Tahoma" w:hAnsi="Tahoma" w:cs="Tahoma"/>
              </w:rPr>
              <w:t>Carlos Jesús Hernández Ramírez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0E4D7E7F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97F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Técnico Universitario </w:t>
            </w:r>
          </w:p>
          <w:p w14:paraId="4446D51D" w14:textId="46AF703C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0AF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</w:t>
            </w:r>
            <w:r w:rsidR="00697F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15</w:t>
            </w:r>
            <w:r w:rsidR="00094A5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</w:t>
            </w:r>
            <w:r w:rsidR="00697F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18</w:t>
            </w:r>
            <w:r w:rsidR="00094A5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2CE55FB3" w14:textId="17B9382B" w:rsidR="006636AC" w:rsidRPr="00F22E34" w:rsidRDefault="000C47D0" w:rsidP="006636AC">
            <w:pPr>
              <w:spacing w:line="276" w:lineRule="auto"/>
              <w:jc w:val="both"/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97F8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UTP</w:t>
            </w:r>
          </w:p>
          <w:p w14:paraId="12688D69" w14:textId="7AE288F6" w:rsidR="00F22E34" w:rsidRPr="00F22E34" w:rsidRDefault="00F22E34" w:rsidP="000B3C14">
            <w:pPr>
              <w:spacing w:line="276" w:lineRule="auto"/>
              <w:jc w:val="both"/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00370B6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697F8A">
              <w:rPr>
                <w:rFonts w:ascii="Tahoma" w:hAnsi="Tahoma" w:cs="Tahoma"/>
              </w:rPr>
              <w:t>Don Leo</w:t>
            </w:r>
          </w:p>
          <w:p w14:paraId="7E38B774" w14:textId="593AE3AE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094A5A">
              <w:rPr>
                <w:rFonts w:ascii="Tahoma" w:hAnsi="Tahoma" w:cs="Tahoma"/>
              </w:rPr>
              <w:t>20</w:t>
            </w:r>
            <w:r w:rsidR="00697F8A">
              <w:rPr>
                <w:rFonts w:ascii="Tahoma" w:hAnsi="Tahoma" w:cs="Tahoma"/>
              </w:rPr>
              <w:t>17</w:t>
            </w:r>
            <w:r w:rsidR="00094A5A">
              <w:rPr>
                <w:rFonts w:ascii="Tahoma" w:hAnsi="Tahoma" w:cs="Tahoma"/>
              </w:rPr>
              <w:t>-20</w:t>
            </w:r>
            <w:r w:rsidR="00697F8A">
              <w:rPr>
                <w:rFonts w:ascii="Tahoma" w:hAnsi="Tahoma" w:cs="Tahoma"/>
              </w:rPr>
              <w:t>18</w:t>
            </w:r>
          </w:p>
          <w:p w14:paraId="03777226" w14:textId="6F42E6AE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094A5A">
              <w:rPr>
                <w:rFonts w:ascii="Tahoma" w:hAnsi="Tahoma" w:cs="Tahoma"/>
              </w:rPr>
              <w:t>Encargad</w:t>
            </w:r>
            <w:r w:rsidR="00697F8A">
              <w:rPr>
                <w:rFonts w:ascii="Tahoma" w:hAnsi="Tahoma" w:cs="Tahoma"/>
              </w:rPr>
              <w:t>o</w:t>
            </w:r>
            <w:r w:rsidR="00094A5A">
              <w:rPr>
                <w:rFonts w:ascii="Tahoma" w:hAnsi="Tahoma" w:cs="Tahoma"/>
              </w:rPr>
              <w:t xml:space="preserve"> </w:t>
            </w:r>
            <w:r w:rsidR="00697F8A">
              <w:rPr>
                <w:rFonts w:ascii="Tahoma" w:hAnsi="Tahoma" w:cs="Tahoma"/>
              </w:rPr>
              <w:t>de Bodega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848CE" w14:textId="77777777" w:rsidR="00FF1DF1" w:rsidRDefault="00FF1DF1" w:rsidP="00527FC7">
      <w:pPr>
        <w:spacing w:after="0" w:line="240" w:lineRule="auto"/>
      </w:pPr>
      <w:r>
        <w:separator/>
      </w:r>
    </w:p>
  </w:endnote>
  <w:endnote w:type="continuationSeparator" w:id="0">
    <w:p w14:paraId="3E2248F0" w14:textId="77777777" w:rsidR="00FF1DF1" w:rsidRDefault="00FF1D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CF9AC" w14:textId="77777777" w:rsidR="00FF1DF1" w:rsidRDefault="00FF1DF1" w:rsidP="00527FC7">
      <w:pPr>
        <w:spacing w:after="0" w:line="240" w:lineRule="auto"/>
      </w:pPr>
      <w:r>
        <w:separator/>
      </w:r>
    </w:p>
  </w:footnote>
  <w:footnote w:type="continuationSeparator" w:id="0">
    <w:p w14:paraId="15A187AB" w14:textId="77777777" w:rsidR="00FF1DF1" w:rsidRDefault="00FF1D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1DF1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2024-05-28T19:04:00Z</dcterms:created>
  <dcterms:modified xsi:type="dcterms:W3CDTF">2024-05-28T19:04:00Z</dcterms:modified>
</cp:coreProperties>
</file>